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7149" w14:textId="184EF2C6" w:rsidR="00A2005F" w:rsidRDefault="00A2005F" w:rsidP="00A2005F">
      <w:r>
        <w:t xml:space="preserve">The Madison Parish Port Commission met in a regular session on Tuesday, December 17, 2024, at the Madison Parish Port Commission Office. The meeting was called to order by </w:t>
      </w:r>
      <w:r>
        <w:rPr>
          <w:sz w:val="23"/>
          <w:szCs w:val="23"/>
        </w:rPr>
        <w:t>Chairperson Donald Frazier</w:t>
      </w:r>
      <w:r w:rsidRPr="009F50DF">
        <w:rPr>
          <w:sz w:val="23"/>
          <w:szCs w:val="23"/>
        </w:rPr>
        <w:t xml:space="preserve"> </w:t>
      </w:r>
      <w:r>
        <w:t xml:space="preserve">and </w:t>
      </w:r>
      <w:proofErr w:type="gramStart"/>
      <w:r>
        <w:t>a roll</w:t>
      </w:r>
      <w:proofErr w:type="gramEnd"/>
      <w:r>
        <w:t xml:space="preserve"> call was taken as follows:</w:t>
      </w:r>
    </w:p>
    <w:p w14:paraId="5907F51B" w14:textId="77777777" w:rsidR="00A2005F" w:rsidRDefault="00A2005F" w:rsidP="00A2005F"/>
    <w:p w14:paraId="03D1C6B5" w14:textId="10720673" w:rsidR="00A2005F" w:rsidRDefault="00A2005F" w:rsidP="00A2005F">
      <w:pPr>
        <w:tabs>
          <w:tab w:val="left" w:pos="-1440"/>
        </w:tabs>
        <w:ind w:left="3600" w:hanging="2880"/>
      </w:pPr>
      <w:r>
        <w:t>Commissioners present:        Donald Frazier,</w:t>
      </w:r>
      <w:r w:rsidRPr="00A2005F">
        <w:t xml:space="preserve"> </w:t>
      </w:r>
      <w:r>
        <w:t>Robert Charles Brown, Latasha Griffin,</w:t>
      </w:r>
      <w:r w:rsidRPr="001A7794">
        <w:t xml:space="preserve"> </w:t>
      </w:r>
      <w:r>
        <w:t>David Williams, Curt Collins and Luther Love</w:t>
      </w:r>
    </w:p>
    <w:p w14:paraId="21C0B0E6" w14:textId="77777777" w:rsidR="00A2005F" w:rsidRDefault="00A2005F" w:rsidP="00A2005F">
      <w:pPr>
        <w:tabs>
          <w:tab w:val="left" w:pos="-1440"/>
        </w:tabs>
        <w:ind w:left="3600" w:hanging="2880"/>
      </w:pPr>
      <w:r>
        <w:t xml:space="preserve">                                                  </w:t>
      </w:r>
    </w:p>
    <w:p w14:paraId="784F224C" w14:textId="75E2AD4D" w:rsidR="00A2005F" w:rsidRDefault="00A2005F" w:rsidP="00A2005F">
      <w:pPr>
        <w:tabs>
          <w:tab w:val="left" w:pos="-1440"/>
        </w:tabs>
        <w:ind w:left="3600" w:hanging="2880"/>
      </w:pPr>
      <w:r>
        <w:t>Commissioners absent:           Isaiah Ross</w:t>
      </w:r>
    </w:p>
    <w:p w14:paraId="0EE3A709" w14:textId="77777777" w:rsidR="00A2005F" w:rsidRDefault="00A2005F" w:rsidP="00A2005F">
      <w:pPr>
        <w:tabs>
          <w:tab w:val="left" w:pos="-1440"/>
        </w:tabs>
        <w:ind w:left="3600" w:hanging="2880"/>
      </w:pPr>
      <w:r>
        <w:t xml:space="preserve">   </w:t>
      </w:r>
    </w:p>
    <w:p w14:paraId="4E8BCDA0" w14:textId="556B6613" w:rsidR="00A2005F" w:rsidRDefault="00A2005F" w:rsidP="00A2005F">
      <w:pPr>
        <w:tabs>
          <w:tab w:val="left" w:pos="-1440"/>
        </w:tabs>
        <w:ind w:left="3600" w:hanging="2880"/>
      </w:pPr>
      <w:r>
        <w:t>Other members present</w:t>
      </w:r>
      <w:r>
        <w:tab/>
        <w:t>Kimmeka Epps, Secretary/Treasurer &amp;Asst. Director</w:t>
      </w:r>
    </w:p>
    <w:p w14:paraId="645C464B" w14:textId="77777777" w:rsidR="00A2005F" w:rsidRDefault="00A2005F" w:rsidP="00A2005F">
      <w:pPr>
        <w:tabs>
          <w:tab w:val="left" w:pos="-1440"/>
        </w:tabs>
        <w:ind w:left="3600" w:hanging="2880"/>
      </w:pPr>
    </w:p>
    <w:p w14:paraId="43019CEA" w14:textId="77777777" w:rsidR="00A2005F" w:rsidRDefault="00A2005F" w:rsidP="00A2005F">
      <w:pPr>
        <w:tabs>
          <w:tab w:val="left" w:pos="-1440"/>
        </w:tabs>
        <w:ind w:left="3600" w:hanging="2880"/>
      </w:pPr>
      <w:r>
        <w:t>Visitors:                                 Neil Martin, Terral River Service</w:t>
      </w:r>
    </w:p>
    <w:p w14:paraId="2FED858A" w14:textId="77777777" w:rsidR="00A2005F" w:rsidRDefault="00A2005F" w:rsidP="00A2005F">
      <w:pPr>
        <w:tabs>
          <w:tab w:val="left" w:pos="-1440"/>
        </w:tabs>
        <w:ind w:left="3600" w:hanging="2880"/>
      </w:pPr>
    </w:p>
    <w:p w14:paraId="4628D261" w14:textId="77777777" w:rsidR="00A2005F" w:rsidRDefault="00A2005F" w:rsidP="00A2005F">
      <w:pPr>
        <w:tabs>
          <w:tab w:val="left" w:pos="-1440"/>
        </w:tabs>
        <w:jc w:val="both"/>
      </w:pPr>
    </w:p>
    <w:p w14:paraId="58905C92" w14:textId="77777777" w:rsidR="00CE6068" w:rsidRDefault="00CE6068" w:rsidP="00CE6068">
      <w:pPr>
        <w:tabs>
          <w:tab w:val="left" w:pos="-1440"/>
        </w:tabs>
        <w:ind w:left="3600" w:hanging="2880"/>
      </w:pPr>
    </w:p>
    <w:p w14:paraId="632A4F30" w14:textId="77777777" w:rsidR="00CE6068" w:rsidRDefault="00CE6068" w:rsidP="00CE6068">
      <w:pPr>
        <w:tabs>
          <w:tab w:val="left" w:pos="-1440"/>
        </w:tabs>
        <w:ind w:left="3600" w:hanging="2880"/>
      </w:pPr>
    </w:p>
    <w:p w14:paraId="271BA583" w14:textId="1422E704" w:rsidR="00A2005F" w:rsidRDefault="00CE6068" w:rsidP="00CE6068">
      <w:pPr>
        <w:tabs>
          <w:tab w:val="left" w:pos="-1440"/>
        </w:tabs>
      </w:pPr>
      <w:r>
        <w:t xml:space="preserve">Asst. Director Epps requested </w:t>
      </w:r>
      <w:r w:rsidR="00070091">
        <w:t>an</w:t>
      </w:r>
      <w:r>
        <w:t xml:space="preserve"> amendment to the agenda to add item G. discussions of </w:t>
      </w:r>
      <w:r w:rsidR="00025428">
        <w:t xml:space="preserve">SEADD </w:t>
      </w:r>
      <w:r>
        <w:t>required resolutions for</w:t>
      </w:r>
      <w:r w:rsidR="00025428">
        <w:t xml:space="preserve"> the rail</w:t>
      </w:r>
      <w:r>
        <w:t xml:space="preserve"> project</w:t>
      </w:r>
      <w:r w:rsidR="00DA1C19">
        <w:t>.</w:t>
      </w:r>
    </w:p>
    <w:p w14:paraId="54C2775B" w14:textId="77777777" w:rsidR="00CE6068" w:rsidRDefault="00CE6068" w:rsidP="00CE6068">
      <w:pPr>
        <w:tabs>
          <w:tab w:val="left" w:pos="-1440"/>
        </w:tabs>
      </w:pPr>
    </w:p>
    <w:p w14:paraId="0C59DB76" w14:textId="608050F5" w:rsidR="00CE6068" w:rsidRDefault="00CE6068" w:rsidP="00CE6068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Brown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>Commissioner Williams, to approve the amendment to the agenda by adding item G. Motion carried unanimously.</w:t>
      </w:r>
    </w:p>
    <w:p w14:paraId="4DF6B3BB" w14:textId="77777777" w:rsidR="00CE6068" w:rsidRDefault="00CE6068" w:rsidP="00CE6068">
      <w:pPr>
        <w:tabs>
          <w:tab w:val="left" w:pos="-1440"/>
        </w:tabs>
      </w:pPr>
    </w:p>
    <w:p w14:paraId="6AA956FF" w14:textId="4D648677" w:rsidR="00A2005F" w:rsidRDefault="00A2005F" w:rsidP="00A2005F">
      <w:pPr>
        <w:tabs>
          <w:tab w:val="left" w:pos="-1440"/>
        </w:tabs>
        <w:rPr>
          <w:sz w:val="23"/>
          <w:szCs w:val="23"/>
        </w:rPr>
      </w:pPr>
      <w:r>
        <w:rPr>
          <w:sz w:val="23"/>
          <w:szCs w:val="23"/>
        </w:rPr>
        <w:t xml:space="preserve">On </w:t>
      </w:r>
      <w:proofErr w:type="gramStart"/>
      <w:r>
        <w:rPr>
          <w:sz w:val="23"/>
          <w:szCs w:val="23"/>
        </w:rPr>
        <w:t>motion</w:t>
      </w:r>
      <w:proofErr w:type="gramEnd"/>
      <w:r>
        <w:rPr>
          <w:sz w:val="23"/>
          <w:szCs w:val="23"/>
        </w:rPr>
        <w:t xml:space="preserve"> given by</w:t>
      </w:r>
      <w:r w:rsidRPr="00685A96">
        <w:rPr>
          <w:sz w:val="23"/>
          <w:szCs w:val="23"/>
        </w:rPr>
        <w:t xml:space="preserve"> </w:t>
      </w:r>
      <w:r>
        <w:rPr>
          <w:sz w:val="23"/>
          <w:szCs w:val="23"/>
        </w:rPr>
        <w:t>Commissioner Collins</w:t>
      </w:r>
      <w:r w:rsidRPr="0002120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Commissioner Williams approving the previous meeting minutes for </w:t>
      </w:r>
      <w:r>
        <w:t xml:space="preserve">Tuesday </w:t>
      </w:r>
      <w:r w:rsidR="00CE6068">
        <w:t>December 17</w:t>
      </w:r>
      <w:r>
        <w:t xml:space="preserve">, 2024, </w:t>
      </w:r>
      <w:r>
        <w:rPr>
          <w:sz w:val="23"/>
          <w:szCs w:val="23"/>
        </w:rPr>
        <w:t xml:space="preserve">the minutes were approved with </w:t>
      </w:r>
      <w:r w:rsidR="00A93660">
        <w:rPr>
          <w:sz w:val="23"/>
          <w:szCs w:val="23"/>
        </w:rPr>
        <w:t>the</w:t>
      </w:r>
      <w:r>
        <w:rPr>
          <w:sz w:val="23"/>
          <w:szCs w:val="23"/>
        </w:rPr>
        <w:t xml:space="preserve"> necessary corrections. Motion carried unanimously.</w:t>
      </w:r>
    </w:p>
    <w:p w14:paraId="7D7B6E9E" w14:textId="77777777" w:rsidR="00A2005F" w:rsidRDefault="00A2005F" w:rsidP="00A2005F">
      <w:pPr>
        <w:tabs>
          <w:tab w:val="left" w:pos="-1440"/>
        </w:tabs>
        <w:rPr>
          <w:sz w:val="23"/>
          <w:szCs w:val="23"/>
        </w:rPr>
      </w:pPr>
    </w:p>
    <w:p w14:paraId="034F9884" w14:textId="3226676E" w:rsidR="00A2005F" w:rsidRDefault="00A2005F" w:rsidP="00A2005F">
      <w:pPr>
        <w:rPr>
          <w:sz w:val="23"/>
          <w:szCs w:val="23"/>
        </w:rPr>
      </w:pPr>
      <w:r>
        <w:rPr>
          <w:sz w:val="23"/>
          <w:szCs w:val="23"/>
        </w:rPr>
        <w:t xml:space="preserve">Epps reported no changes to the financial report. </w:t>
      </w:r>
      <w:r w:rsidR="0058557C">
        <w:rPr>
          <w:sz w:val="23"/>
          <w:szCs w:val="23"/>
        </w:rPr>
        <w:t xml:space="preserve">She did </w:t>
      </w:r>
      <w:r w:rsidR="00643FEB">
        <w:rPr>
          <w:sz w:val="23"/>
          <w:szCs w:val="23"/>
        </w:rPr>
        <w:t>inform</w:t>
      </w:r>
      <w:r w:rsidR="0058557C">
        <w:rPr>
          <w:sz w:val="23"/>
          <w:szCs w:val="23"/>
        </w:rPr>
        <w:t xml:space="preserve"> the board that</w:t>
      </w:r>
      <w:r w:rsidR="008D7020">
        <w:rPr>
          <w:sz w:val="23"/>
          <w:szCs w:val="23"/>
        </w:rPr>
        <w:t xml:space="preserve"> CD#3 interest </w:t>
      </w:r>
      <w:r w:rsidR="00531845">
        <w:rPr>
          <w:sz w:val="23"/>
          <w:szCs w:val="23"/>
        </w:rPr>
        <w:t>will be</w:t>
      </w:r>
      <w:r w:rsidR="004C24C8">
        <w:rPr>
          <w:sz w:val="23"/>
          <w:szCs w:val="23"/>
        </w:rPr>
        <w:t xml:space="preserve"> </w:t>
      </w:r>
      <w:r w:rsidR="008D7020">
        <w:rPr>
          <w:sz w:val="23"/>
          <w:szCs w:val="23"/>
        </w:rPr>
        <w:t xml:space="preserve">applied </w:t>
      </w:r>
      <w:r w:rsidR="004C24C8">
        <w:rPr>
          <w:sz w:val="23"/>
          <w:szCs w:val="23"/>
        </w:rPr>
        <w:t>later this week</w:t>
      </w:r>
      <w:r>
        <w:rPr>
          <w:sz w:val="23"/>
          <w:szCs w:val="23"/>
        </w:rPr>
        <w:t>.</w:t>
      </w:r>
    </w:p>
    <w:p w14:paraId="1F9AAFD6" w14:textId="77777777" w:rsidR="00A2005F" w:rsidRDefault="00A2005F" w:rsidP="00A2005F">
      <w:pPr>
        <w:rPr>
          <w:sz w:val="23"/>
          <w:szCs w:val="23"/>
        </w:rPr>
      </w:pPr>
    </w:p>
    <w:p w14:paraId="0C585AD9" w14:textId="6FB28289" w:rsidR="00A2005F" w:rsidRDefault="00A2005F" w:rsidP="00A2005F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CE6068">
        <w:rPr>
          <w:sz w:val="23"/>
          <w:szCs w:val="23"/>
        </w:rPr>
        <w:t>Williams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CE6068">
        <w:rPr>
          <w:sz w:val="23"/>
          <w:szCs w:val="23"/>
        </w:rPr>
        <w:t>Brown</w:t>
      </w:r>
      <w:r>
        <w:rPr>
          <w:sz w:val="23"/>
          <w:szCs w:val="23"/>
        </w:rPr>
        <w:t>, the financial reports were approved with no necessary corrections. Motion carried unanimously.</w:t>
      </w:r>
    </w:p>
    <w:p w14:paraId="34A1E07E" w14:textId="77777777" w:rsidR="00A2005F" w:rsidRDefault="00A2005F" w:rsidP="00A2005F">
      <w:pPr>
        <w:rPr>
          <w:sz w:val="23"/>
          <w:szCs w:val="23"/>
        </w:rPr>
      </w:pPr>
    </w:p>
    <w:p w14:paraId="20DAA83A" w14:textId="79860354" w:rsidR="00A2005F" w:rsidRDefault="00A2005F" w:rsidP="00A2005F">
      <w:pPr>
        <w:rPr>
          <w:sz w:val="23"/>
          <w:szCs w:val="23"/>
        </w:rPr>
      </w:pPr>
      <w:r>
        <w:rPr>
          <w:sz w:val="23"/>
          <w:szCs w:val="23"/>
        </w:rPr>
        <w:t xml:space="preserve">Epps </w:t>
      </w:r>
      <w:r w:rsidR="00CF736B">
        <w:rPr>
          <w:sz w:val="23"/>
          <w:szCs w:val="23"/>
        </w:rPr>
        <w:t>informed</w:t>
      </w:r>
      <w:r w:rsidR="00186C8E">
        <w:rPr>
          <w:sz w:val="23"/>
          <w:szCs w:val="23"/>
        </w:rPr>
        <w:t xml:space="preserve"> the board that Complex Chemical leasing terms are expiring</w:t>
      </w:r>
      <w:r w:rsidR="00803D6C">
        <w:rPr>
          <w:sz w:val="23"/>
          <w:szCs w:val="23"/>
        </w:rPr>
        <w:t xml:space="preserve"> on 12/31/2024.  The request</w:t>
      </w:r>
      <w:r w:rsidR="000A604C">
        <w:rPr>
          <w:sz w:val="23"/>
          <w:szCs w:val="23"/>
        </w:rPr>
        <w:t xml:space="preserve"> </w:t>
      </w:r>
      <w:r w:rsidR="00531845">
        <w:rPr>
          <w:sz w:val="23"/>
          <w:szCs w:val="23"/>
        </w:rPr>
        <w:t>for</w:t>
      </w:r>
      <w:r w:rsidR="000A604C">
        <w:rPr>
          <w:sz w:val="23"/>
          <w:szCs w:val="23"/>
        </w:rPr>
        <w:t xml:space="preserve"> the lease extension</w:t>
      </w:r>
      <w:r w:rsidR="00F64950">
        <w:rPr>
          <w:sz w:val="23"/>
          <w:szCs w:val="23"/>
        </w:rPr>
        <w:t xml:space="preserve"> is </w:t>
      </w:r>
      <w:r w:rsidR="00DC4A09">
        <w:rPr>
          <w:sz w:val="23"/>
          <w:szCs w:val="23"/>
        </w:rPr>
        <w:t xml:space="preserve">to work with the current lease for 90 days or </w:t>
      </w:r>
      <w:r w:rsidR="00167450">
        <w:rPr>
          <w:sz w:val="23"/>
          <w:szCs w:val="23"/>
        </w:rPr>
        <w:t>when the CPI rates</w:t>
      </w:r>
      <w:r w:rsidR="0056619A">
        <w:rPr>
          <w:sz w:val="23"/>
          <w:szCs w:val="23"/>
        </w:rPr>
        <w:t xml:space="preserve"> are available. </w:t>
      </w:r>
      <w:r w:rsidR="0059467C">
        <w:rPr>
          <w:sz w:val="23"/>
          <w:szCs w:val="23"/>
        </w:rPr>
        <w:t>Chairman Frazier questioned</w:t>
      </w:r>
      <w:r w:rsidR="00667E3B">
        <w:rPr>
          <w:sz w:val="23"/>
          <w:szCs w:val="23"/>
        </w:rPr>
        <w:t xml:space="preserve"> the decision of renewing</w:t>
      </w:r>
      <w:r w:rsidR="00565D1F">
        <w:rPr>
          <w:sz w:val="23"/>
          <w:szCs w:val="23"/>
        </w:rPr>
        <w:t xml:space="preserve"> due to the CPI rates?</w:t>
      </w:r>
      <w:r w:rsidR="00DA629B">
        <w:rPr>
          <w:sz w:val="23"/>
          <w:szCs w:val="23"/>
        </w:rPr>
        <w:t xml:space="preserve">  Epps stated that he will sign the lease for 10 </w:t>
      </w:r>
      <w:r w:rsidR="00531845">
        <w:rPr>
          <w:sz w:val="23"/>
          <w:szCs w:val="23"/>
        </w:rPr>
        <w:t>years,</w:t>
      </w:r>
      <w:r w:rsidR="00DA629B">
        <w:rPr>
          <w:sz w:val="23"/>
          <w:szCs w:val="23"/>
        </w:rPr>
        <w:t xml:space="preserve"> but he would</w:t>
      </w:r>
      <w:r w:rsidR="00E56B20">
        <w:rPr>
          <w:sz w:val="23"/>
          <w:szCs w:val="23"/>
        </w:rPr>
        <w:t xml:space="preserve"> like to see what the rates </w:t>
      </w:r>
      <w:r w:rsidR="00B87F94">
        <w:rPr>
          <w:sz w:val="23"/>
          <w:szCs w:val="23"/>
        </w:rPr>
        <w:t>are</w:t>
      </w:r>
      <w:r w:rsidR="00E56B20">
        <w:rPr>
          <w:sz w:val="23"/>
          <w:szCs w:val="23"/>
        </w:rPr>
        <w:t>.  Commissioner Collins questioned the computation from previous yea</w:t>
      </w:r>
      <w:r w:rsidR="00F76950">
        <w:rPr>
          <w:sz w:val="23"/>
          <w:szCs w:val="23"/>
        </w:rPr>
        <w:t>rs.  Epps was unaware of th</w:t>
      </w:r>
      <w:r w:rsidR="007B0B45">
        <w:rPr>
          <w:sz w:val="23"/>
          <w:szCs w:val="23"/>
        </w:rPr>
        <w:t>at decision as well as Commissioner Brown &amp; Chairman Frazier.</w:t>
      </w:r>
      <w:r w:rsidR="00577995">
        <w:rPr>
          <w:sz w:val="23"/>
          <w:szCs w:val="23"/>
        </w:rPr>
        <w:t xml:space="preserve"> Epps requested an extension for 90 days of the current lease</w:t>
      </w:r>
      <w:r w:rsidR="006F5D51">
        <w:rPr>
          <w:sz w:val="23"/>
          <w:szCs w:val="23"/>
        </w:rPr>
        <w:t xml:space="preserve"> </w:t>
      </w:r>
      <w:r w:rsidR="00317773">
        <w:rPr>
          <w:sz w:val="23"/>
          <w:szCs w:val="23"/>
        </w:rPr>
        <w:t>starting on</w:t>
      </w:r>
      <w:r w:rsidR="007C2842">
        <w:rPr>
          <w:sz w:val="23"/>
          <w:szCs w:val="23"/>
        </w:rPr>
        <w:t xml:space="preserve"> </w:t>
      </w:r>
      <w:r w:rsidR="006F5D51">
        <w:rPr>
          <w:sz w:val="23"/>
          <w:szCs w:val="23"/>
        </w:rPr>
        <w:t>12/31/2024</w:t>
      </w:r>
      <w:r w:rsidR="007C2842">
        <w:rPr>
          <w:sz w:val="23"/>
          <w:szCs w:val="23"/>
        </w:rPr>
        <w:t>.</w:t>
      </w:r>
      <w:r w:rsidR="009B06AF">
        <w:rPr>
          <w:sz w:val="23"/>
          <w:szCs w:val="23"/>
        </w:rPr>
        <w:t xml:space="preserve">  Should the CPI rates </w:t>
      </w:r>
      <w:r w:rsidR="007C2842">
        <w:rPr>
          <w:sz w:val="23"/>
          <w:szCs w:val="23"/>
        </w:rPr>
        <w:t>be</w:t>
      </w:r>
      <w:r w:rsidR="006F5D51">
        <w:rPr>
          <w:sz w:val="23"/>
          <w:szCs w:val="23"/>
        </w:rPr>
        <w:t xml:space="preserve"> presented </w:t>
      </w:r>
      <w:proofErr w:type="gramStart"/>
      <w:r w:rsidR="006F5D51">
        <w:rPr>
          <w:sz w:val="23"/>
          <w:szCs w:val="23"/>
        </w:rPr>
        <w:t xml:space="preserve">before </w:t>
      </w:r>
      <w:r w:rsidR="00317773">
        <w:rPr>
          <w:sz w:val="23"/>
          <w:szCs w:val="23"/>
        </w:rPr>
        <w:t>90</w:t>
      </w:r>
      <w:r w:rsidR="006F5D51">
        <w:rPr>
          <w:sz w:val="23"/>
          <w:szCs w:val="23"/>
        </w:rPr>
        <w:t xml:space="preserve"> days</w:t>
      </w:r>
      <w:proofErr w:type="gramEnd"/>
      <w:r w:rsidR="007C2842">
        <w:rPr>
          <w:sz w:val="23"/>
          <w:szCs w:val="23"/>
        </w:rPr>
        <w:t xml:space="preserve"> the leasing decisions will be brought before the board </w:t>
      </w:r>
      <w:r w:rsidR="00317773">
        <w:rPr>
          <w:sz w:val="23"/>
          <w:szCs w:val="23"/>
        </w:rPr>
        <w:t>to decide on the leasing rates.</w:t>
      </w:r>
    </w:p>
    <w:p w14:paraId="2391F236" w14:textId="77777777" w:rsidR="00317773" w:rsidRDefault="00317773" w:rsidP="00A2005F">
      <w:pPr>
        <w:rPr>
          <w:sz w:val="23"/>
          <w:szCs w:val="23"/>
        </w:rPr>
      </w:pPr>
    </w:p>
    <w:p w14:paraId="14D1A73D" w14:textId="4CA8F82F" w:rsidR="00317773" w:rsidRDefault="00317773" w:rsidP="00317773">
      <w:pPr>
        <w:rPr>
          <w:sz w:val="23"/>
          <w:szCs w:val="23"/>
        </w:rPr>
      </w:pPr>
      <w:r>
        <w:rPr>
          <w:sz w:val="23"/>
          <w:szCs w:val="23"/>
        </w:rPr>
        <w:t>On motion given by</w:t>
      </w:r>
      <w:r w:rsidRPr="004455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Commissioner </w:t>
      </w:r>
      <w:r w:rsidR="00E6172E">
        <w:rPr>
          <w:sz w:val="23"/>
          <w:szCs w:val="23"/>
        </w:rPr>
        <w:t>Collins</w:t>
      </w:r>
      <w:r w:rsidRPr="00021204">
        <w:rPr>
          <w:sz w:val="23"/>
          <w:szCs w:val="23"/>
        </w:rPr>
        <w:t xml:space="preserve"> and seconded by </w:t>
      </w:r>
      <w:r>
        <w:rPr>
          <w:sz w:val="23"/>
          <w:szCs w:val="23"/>
        </w:rPr>
        <w:t xml:space="preserve">Commissioner </w:t>
      </w:r>
      <w:r w:rsidR="00E6172E">
        <w:rPr>
          <w:sz w:val="23"/>
          <w:szCs w:val="23"/>
        </w:rPr>
        <w:t>Brown</w:t>
      </w:r>
      <w:r>
        <w:rPr>
          <w:sz w:val="23"/>
          <w:szCs w:val="23"/>
        </w:rPr>
        <w:t xml:space="preserve">, to approve </w:t>
      </w:r>
      <w:r w:rsidR="00E6172E">
        <w:rPr>
          <w:sz w:val="23"/>
          <w:szCs w:val="23"/>
        </w:rPr>
        <w:t xml:space="preserve">an extension for 90 days of the current lease for Complex Chemical starting on 12/31/2024.  Should the CPI rates be presented </w:t>
      </w:r>
      <w:proofErr w:type="gramStart"/>
      <w:r w:rsidR="00E6172E">
        <w:rPr>
          <w:sz w:val="23"/>
          <w:szCs w:val="23"/>
        </w:rPr>
        <w:t>before 90 days</w:t>
      </w:r>
      <w:proofErr w:type="gramEnd"/>
      <w:r w:rsidR="00E6172E">
        <w:rPr>
          <w:sz w:val="23"/>
          <w:szCs w:val="23"/>
        </w:rPr>
        <w:t xml:space="preserve"> the leasing decisions will be brought before the board to decide on the leasing rates.</w:t>
      </w:r>
      <w:r w:rsidR="00A84A81">
        <w:rPr>
          <w:sz w:val="23"/>
          <w:szCs w:val="23"/>
        </w:rPr>
        <w:t xml:space="preserve"> </w:t>
      </w:r>
      <w:r>
        <w:rPr>
          <w:sz w:val="23"/>
          <w:szCs w:val="23"/>
        </w:rPr>
        <w:t>Motion carried unanimously.</w:t>
      </w:r>
    </w:p>
    <w:p w14:paraId="5F1556E2" w14:textId="7FA860D9" w:rsidR="00A84A81" w:rsidRDefault="00A84A81" w:rsidP="00317773">
      <w:pPr>
        <w:rPr>
          <w:sz w:val="23"/>
          <w:szCs w:val="23"/>
        </w:rPr>
      </w:pPr>
      <w:r>
        <w:rPr>
          <w:sz w:val="23"/>
          <w:szCs w:val="23"/>
        </w:rPr>
        <w:t>Roll Call</w:t>
      </w:r>
    </w:p>
    <w:p w14:paraId="63833D61" w14:textId="7C548FD3" w:rsidR="00A84A81" w:rsidRDefault="009F4B96" w:rsidP="00317773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Yeas</w:t>
      </w:r>
      <w:proofErr w:type="gramEnd"/>
      <w:r>
        <w:rPr>
          <w:sz w:val="23"/>
          <w:szCs w:val="23"/>
        </w:rPr>
        <w:t>:</w:t>
      </w:r>
      <w:r w:rsidR="001F4129">
        <w:rPr>
          <w:sz w:val="23"/>
          <w:szCs w:val="23"/>
        </w:rPr>
        <w:t>6</w:t>
      </w:r>
    </w:p>
    <w:p w14:paraId="0B1A5E2C" w14:textId="531E7F32" w:rsidR="009F4B96" w:rsidRDefault="009F4B96" w:rsidP="00317773">
      <w:pPr>
        <w:rPr>
          <w:sz w:val="23"/>
          <w:szCs w:val="23"/>
        </w:rPr>
      </w:pPr>
      <w:r>
        <w:rPr>
          <w:sz w:val="23"/>
          <w:szCs w:val="23"/>
        </w:rPr>
        <w:t>Nays:</w:t>
      </w:r>
      <w:r w:rsidR="001F4129">
        <w:rPr>
          <w:sz w:val="23"/>
          <w:szCs w:val="23"/>
        </w:rPr>
        <w:t>0</w:t>
      </w:r>
    </w:p>
    <w:p w14:paraId="2EF9F134" w14:textId="54029095" w:rsidR="009F4B96" w:rsidRDefault="009F4B96" w:rsidP="00317773">
      <w:pPr>
        <w:rPr>
          <w:sz w:val="23"/>
          <w:szCs w:val="23"/>
        </w:rPr>
      </w:pPr>
      <w:r>
        <w:rPr>
          <w:sz w:val="23"/>
          <w:szCs w:val="23"/>
        </w:rPr>
        <w:lastRenderedPageBreak/>
        <w:t>Abstain</w:t>
      </w:r>
      <w:r w:rsidR="00F30885">
        <w:rPr>
          <w:sz w:val="23"/>
          <w:szCs w:val="23"/>
        </w:rPr>
        <w:t>:</w:t>
      </w:r>
      <w:r w:rsidR="001F4129">
        <w:rPr>
          <w:sz w:val="23"/>
          <w:szCs w:val="23"/>
        </w:rPr>
        <w:t>0</w:t>
      </w:r>
    </w:p>
    <w:p w14:paraId="7F4BFFFC" w14:textId="017181CB" w:rsidR="00F30885" w:rsidRDefault="00F30885" w:rsidP="00317773">
      <w:pPr>
        <w:rPr>
          <w:sz w:val="23"/>
          <w:szCs w:val="23"/>
        </w:rPr>
      </w:pPr>
      <w:r>
        <w:rPr>
          <w:sz w:val="23"/>
          <w:szCs w:val="23"/>
        </w:rPr>
        <w:t>Absent:</w:t>
      </w:r>
      <w:r w:rsidR="001F4129">
        <w:rPr>
          <w:sz w:val="23"/>
          <w:szCs w:val="23"/>
        </w:rPr>
        <w:t>1</w:t>
      </w:r>
    </w:p>
    <w:p w14:paraId="23000CA8" w14:textId="77777777" w:rsidR="006F6539" w:rsidRDefault="006F6539" w:rsidP="00317773">
      <w:pPr>
        <w:rPr>
          <w:sz w:val="23"/>
          <w:szCs w:val="23"/>
        </w:rPr>
      </w:pPr>
    </w:p>
    <w:p w14:paraId="1F0461DB" w14:textId="4E7F0646" w:rsidR="00D1732A" w:rsidRDefault="00D1732A" w:rsidP="00317773">
      <w:pPr>
        <w:rPr>
          <w:sz w:val="23"/>
          <w:szCs w:val="23"/>
        </w:rPr>
      </w:pPr>
      <w:r>
        <w:rPr>
          <w:sz w:val="23"/>
          <w:szCs w:val="23"/>
        </w:rPr>
        <w:t>Epps informed the board</w:t>
      </w:r>
      <w:r w:rsidR="00522F53">
        <w:rPr>
          <w:sz w:val="23"/>
          <w:szCs w:val="23"/>
        </w:rPr>
        <w:t xml:space="preserve"> of the status SEADD Grant</w:t>
      </w:r>
      <w:r w:rsidR="00E20F4E">
        <w:rPr>
          <w:sz w:val="23"/>
          <w:szCs w:val="23"/>
        </w:rPr>
        <w:t>.</w:t>
      </w:r>
      <w:r w:rsidR="00630FC9">
        <w:rPr>
          <w:sz w:val="23"/>
          <w:szCs w:val="23"/>
        </w:rPr>
        <w:t xml:space="preserve"> </w:t>
      </w:r>
      <w:r w:rsidR="00712B51">
        <w:rPr>
          <w:sz w:val="23"/>
          <w:szCs w:val="23"/>
        </w:rPr>
        <w:t xml:space="preserve"> 30% of the plans </w:t>
      </w:r>
      <w:r w:rsidR="006C596E">
        <w:rPr>
          <w:sz w:val="23"/>
          <w:szCs w:val="23"/>
        </w:rPr>
        <w:t xml:space="preserve">are complete.  </w:t>
      </w:r>
      <w:r w:rsidR="00695461">
        <w:rPr>
          <w:sz w:val="23"/>
          <w:szCs w:val="23"/>
        </w:rPr>
        <w:t>The remaining funds will be requested through</w:t>
      </w:r>
      <w:r w:rsidR="00131928">
        <w:rPr>
          <w:sz w:val="23"/>
          <w:szCs w:val="23"/>
        </w:rPr>
        <w:t xml:space="preserve"> Delta Regional Authority</w:t>
      </w:r>
      <w:r w:rsidR="0037170B">
        <w:rPr>
          <w:sz w:val="23"/>
          <w:szCs w:val="23"/>
        </w:rPr>
        <w:t xml:space="preserve"> to help offset the cost of the project.</w:t>
      </w:r>
    </w:p>
    <w:p w14:paraId="31E87AA5" w14:textId="77777777" w:rsidR="00904411" w:rsidRDefault="00904411" w:rsidP="00317773">
      <w:pPr>
        <w:rPr>
          <w:sz w:val="23"/>
          <w:szCs w:val="23"/>
        </w:rPr>
      </w:pPr>
    </w:p>
    <w:p w14:paraId="63C9D4FD" w14:textId="1148404F" w:rsidR="00904411" w:rsidRDefault="00904411" w:rsidP="00317773">
      <w:pPr>
        <w:rPr>
          <w:sz w:val="23"/>
          <w:szCs w:val="23"/>
        </w:rPr>
      </w:pPr>
      <w:r>
        <w:rPr>
          <w:sz w:val="23"/>
          <w:szCs w:val="23"/>
        </w:rPr>
        <w:t xml:space="preserve">Epps </w:t>
      </w:r>
      <w:r w:rsidR="003874C8">
        <w:rPr>
          <w:sz w:val="23"/>
          <w:szCs w:val="23"/>
        </w:rPr>
        <w:t xml:space="preserve">informed the board on the status of repairs at </w:t>
      </w:r>
      <w:proofErr w:type="spellStart"/>
      <w:r w:rsidR="003874C8">
        <w:rPr>
          <w:sz w:val="23"/>
          <w:szCs w:val="23"/>
        </w:rPr>
        <w:t>RailCar</w:t>
      </w:r>
      <w:proofErr w:type="spellEnd"/>
      <w:r w:rsidR="003874C8">
        <w:rPr>
          <w:sz w:val="23"/>
          <w:szCs w:val="23"/>
        </w:rPr>
        <w:t xml:space="preserve"> Co.  Epps stated that </w:t>
      </w:r>
      <w:r w:rsidR="00180363">
        <w:rPr>
          <w:sz w:val="23"/>
          <w:szCs w:val="23"/>
        </w:rPr>
        <w:t xml:space="preserve">the tenant was </w:t>
      </w:r>
      <w:r w:rsidR="008440D6">
        <w:rPr>
          <w:sz w:val="23"/>
          <w:szCs w:val="23"/>
        </w:rPr>
        <w:t xml:space="preserve">concerned about the </w:t>
      </w:r>
      <w:r w:rsidR="00CA5580">
        <w:rPr>
          <w:sz w:val="23"/>
          <w:szCs w:val="23"/>
        </w:rPr>
        <w:t xml:space="preserve">demolition of the project and </w:t>
      </w:r>
      <w:r w:rsidR="00636946">
        <w:rPr>
          <w:sz w:val="23"/>
          <w:szCs w:val="23"/>
        </w:rPr>
        <w:t xml:space="preserve">the removal of some items.  Epps informed the tenant of the </w:t>
      </w:r>
      <w:r w:rsidR="00A220F9">
        <w:rPr>
          <w:sz w:val="23"/>
          <w:szCs w:val="23"/>
        </w:rPr>
        <w:t>contractual agreement of remov</w:t>
      </w:r>
      <w:r w:rsidR="003657E7">
        <w:rPr>
          <w:sz w:val="23"/>
          <w:szCs w:val="23"/>
        </w:rPr>
        <w:t>ed</w:t>
      </w:r>
      <w:r w:rsidR="00A220F9">
        <w:rPr>
          <w:sz w:val="23"/>
          <w:szCs w:val="23"/>
        </w:rPr>
        <w:t xml:space="preserve"> items.  For </w:t>
      </w:r>
      <w:r w:rsidR="007B58A3">
        <w:rPr>
          <w:sz w:val="23"/>
          <w:szCs w:val="23"/>
        </w:rPr>
        <w:t>assurance Epps contacted the engineer and contract awardee about the concerns</w:t>
      </w:r>
      <w:r w:rsidR="00812FD4">
        <w:rPr>
          <w:sz w:val="23"/>
          <w:szCs w:val="23"/>
        </w:rPr>
        <w:t xml:space="preserve"> of</w:t>
      </w:r>
      <w:r w:rsidR="007B58A3">
        <w:rPr>
          <w:sz w:val="23"/>
          <w:szCs w:val="23"/>
        </w:rPr>
        <w:t xml:space="preserve"> the tenant</w:t>
      </w:r>
      <w:r w:rsidR="00812FD4">
        <w:rPr>
          <w:sz w:val="23"/>
          <w:szCs w:val="23"/>
        </w:rPr>
        <w:t xml:space="preserve">.  All parties met and </w:t>
      </w:r>
      <w:r w:rsidR="00531845">
        <w:rPr>
          <w:sz w:val="23"/>
          <w:szCs w:val="23"/>
        </w:rPr>
        <w:t>had</w:t>
      </w:r>
      <w:r w:rsidR="00812FD4">
        <w:rPr>
          <w:sz w:val="23"/>
          <w:szCs w:val="23"/>
        </w:rPr>
        <w:t xml:space="preserve"> a m</w:t>
      </w:r>
      <w:r w:rsidR="00F865B9">
        <w:rPr>
          <w:sz w:val="23"/>
          <w:szCs w:val="23"/>
        </w:rPr>
        <w:t xml:space="preserve">utual understanding about </w:t>
      </w:r>
      <w:r w:rsidR="0007056A">
        <w:rPr>
          <w:sz w:val="23"/>
          <w:szCs w:val="23"/>
        </w:rPr>
        <w:t>their</w:t>
      </w:r>
      <w:r w:rsidR="00F865B9">
        <w:rPr>
          <w:sz w:val="23"/>
          <w:szCs w:val="23"/>
        </w:rPr>
        <w:t xml:space="preserve"> concerns.</w:t>
      </w:r>
      <w:r w:rsidR="00812FD4">
        <w:rPr>
          <w:sz w:val="23"/>
          <w:szCs w:val="23"/>
        </w:rPr>
        <w:t xml:space="preserve"> </w:t>
      </w:r>
    </w:p>
    <w:p w14:paraId="22DF9EE6" w14:textId="77777777" w:rsidR="001929BB" w:rsidRDefault="001929BB" w:rsidP="00317773">
      <w:pPr>
        <w:rPr>
          <w:sz w:val="23"/>
          <w:szCs w:val="23"/>
        </w:rPr>
      </w:pPr>
    </w:p>
    <w:p w14:paraId="5AED81FC" w14:textId="6613FEFF" w:rsidR="001929BB" w:rsidRDefault="001929BB" w:rsidP="00317773">
      <w:pPr>
        <w:rPr>
          <w:sz w:val="23"/>
          <w:szCs w:val="23"/>
        </w:rPr>
      </w:pPr>
      <w:r>
        <w:rPr>
          <w:sz w:val="23"/>
          <w:szCs w:val="23"/>
        </w:rPr>
        <w:t xml:space="preserve">Epps stated that </w:t>
      </w:r>
      <w:r w:rsidR="00A360E8">
        <w:rPr>
          <w:sz w:val="23"/>
          <w:szCs w:val="23"/>
        </w:rPr>
        <w:t>there is a lot</w:t>
      </w:r>
      <w:r>
        <w:rPr>
          <w:sz w:val="23"/>
          <w:szCs w:val="23"/>
        </w:rPr>
        <w:t xml:space="preserve"> of interest at the Port </w:t>
      </w:r>
      <w:proofErr w:type="gramStart"/>
      <w:r w:rsidR="001719B2">
        <w:rPr>
          <w:sz w:val="23"/>
          <w:szCs w:val="23"/>
        </w:rPr>
        <w:t>for</w:t>
      </w:r>
      <w:proofErr w:type="gramEnd"/>
      <w:r w:rsidR="001719B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loading and </w:t>
      </w:r>
      <w:r w:rsidR="00A771CE">
        <w:rPr>
          <w:sz w:val="23"/>
          <w:szCs w:val="23"/>
        </w:rPr>
        <w:t>unloading of</w:t>
      </w:r>
      <w:r w:rsidR="001719B2">
        <w:rPr>
          <w:sz w:val="23"/>
          <w:szCs w:val="23"/>
        </w:rPr>
        <w:t xml:space="preserve"> materials</w:t>
      </w:r>
      <w:r>
        <w:rPr>
          <w:sz w:val="23"/>
          <w:szCs w:val="23"/>
        </w:rPr>
        <w:t xml:space="preserve"> to support the project at Holly Ridge.</w:t>
      </w:r>
      <w:r w:rsidR="00547AB5">
        <w:rPr>
          <w:sz w:val="23"/>
          <w:szCs w:val="23"/>
        </w:rPr>
        <w:t xml:space="preserve">  Chairman Frazier stated that</w:t>
      </w:r>
      <w:r w:rsidR="00AD575A">
        <w:rPr>
          <w:sz w:val="23"/>
          <w:szCs w:val="23"/>
        </w:rPr>
        <w:t xml:space="preserve"> he is in hopes that the Port of Madison would be included.</w:t>
      </w:r>
    </w:p>
    <w:p w14:paraId="4BBD3DFD" w14:textId="7BAD6087" w:rsidR="001134B3" w:rsidRPr="00AF5B56" w:rsidRDefault="001134B3" w:rsidP="00317773">
      <w:pPr>
        <w:rPr>
          <w:b/>
          <w:bCs/>
          <w:sz w:val="23"/>
          <w:szCs w:val="23"/>
        </w:rPr>
      </w:pPr>
      <w:r w:rsidRPr="00AF5B56">
        <w:rPr>
          <w:b/>
          <w:bCs/>
          <w:sz w:val="23"/>
          <w:szCs w:val="23"/>
        </w:rPr>
        <w:t>Neil Martin added</w:t>
      </w:r>
      <w:r w:rsidR="00CD5B5C" w:rsidRPr="00AF5B56">
        <w:rPr>
          <w:b/>
          <w:bCs/>
          <w:sz w:val="23"/>
          <w:szCs w:val="23"/>
        </w:rPr>
        <w:t xml:space="preserve"> </w:t>
      </w:r>
      <w:r w:rsidR="00FC035C" w:rsidRPr="00AF5B56">
        <w:rPr>
          <w:b/>
          <w:bCs/>
          <w:sz w:val="23"/>
          <w:szCs w:val="23"/>
        </w:rPr>
        <w:t xml:space="preserve">that some </w:t>
      </w:r>
      <w:r w:rsidR="00A360E8" w:rsidRPr="00AF5B56">
        <w:rPr>
          <w:b/>
          <w:bCs/>
          <w:sz w:val="23"/>
          <w:szCs w:val="23"/>
        </w:rPr>
        <w:t>products are</w:t>
      </w:r>
      <w:r w:rsidR="00FC035C" w:rsidRPr="00AF5B56">
        <w:rPr>
          <w:b/>
          <w:bCs/>
          <w:sz w:val="23"/>
          <w:szCs w:val="23"/>
        </w:rPr>
        <w:t xml:space="preserve"> moving from Vicksburg.  He added that </w:t>
      </w:r>
      <w:r w:rsidR="001E659A" w:rsidRPr="00AF5B56">
        <w:rPr>
          <w:b/>
          <w:bCs/>
          <w:sz w:val="23"/>
          <w:szCs w:val="23"/>
        </w:rPr>
        <w:t xml:space="preserve">TRS has partnered with some </w:t>
      </w:r>
      <w:r w:rsidR="00AF5B56" w:rsidRPr="00AF5B56">
        <w:rPr>
          <w:b/>
          <w:bCs/>
          <w:sz w:val="23"/>
          <w:szCs w:val="23"/>
        </w:rPr>
        <w:t>companies,</w:t>
      </w:r>
      <w:r w:rsidR="00D31920" w:rsidRPr="00AF5B56">
        <w:rPr>
          <w:b/>
          <w:bCs/>
          <w:sz w:val="23"/>
          <w:szCs w:val="23"/>
        </w:rPr>
        <w:t xml:space="preserve"> and they are continuing to wo</w:t>
      </w:r>
      <w:r w:rsidR="008A3B4B" w:rsidRPr="00AF5B56">
        <w:rPr>
          <w:b/>
          <w:bCs/>
          <w:sz w:val="23"/>
          <w:szCs w:val="23"/>
        </w:rPr>
        <w:t>rk towards getting those contracts.</w:t>
      </w:r>
    </w:p>
    <w:p w14:paraId="45A4AD00" w14:textId="77777777" w:rsidR="00317773" w:rsidRDefault="00317773" w:rsidP="00A2005F">
      <w:pPr>
        <w:rPr>
          <w:sz w:val="23"/>
          <w:szCs w:val="23"/>
        </w:rPr>
      </w:pPr>
    </w:p>
    <w:p w14:paraId="5E75BF79" w14:textId="35F7C5CA" w:rsidR="00317773" w:rsidRDefault="006B1C4A" w:rsidP="00A2005F">
      <w:pPr>
        <w:rPr>
          <w:sz w:val="23"/>
          <w:szCs w:val="23"/>
        </w:rPr>
      </w:pPr>
      <w:r>
        <w:rPr>
          <w:sz w:val="23"/>
          <w:szCs w:val="23"/>
        </w:rPr>
        <w:t xml:space="preserve">Epps provided the </w:t>
      </w:r>
      <w:r w:rsidR="00A743E6">
        <w:rPr>
          <w:sz w:val="23"/>
          <w:szCs w:val="23"/>
        </w:rPr>
        <w:t>list of scheduled board</w:t>
      </w:r>
      <w:r w:rsidR="006F3EFF">
        <w:rPr>
          <w:sz w:val="23"/>
          <w:szCs w:val="23"/>
        </w:rPr>
        <w:t xml:space="preserve"> for 2025.  She added that the dates are not in stone.</w:t>
      </w:r>
    </w:p>
    <w:p w14:paraId="277C8A92" w14:textId="77777777" w:rsidR="006F3EFF" w:rsidRDefault="006F3EFF" w:rsidP="00A2005F">
      <w:pPr>
        <w:rPr>
          <w:sz w:val="23"/>
          <w:szCs w:val="23"/>
        </w:rPr>
      </w:pPr>
    </w:p>
    <w:p w14:paraId="041B978E" w14:textId="6ACC10F8" w:rsidR="006F3EFF" w:rsidRDefault="006F3EFF" w:rsidP="00A2005F">
      <w:pPr>
        <w:rPr>
          <w:sz w:val="23"/>
          <w:szCs w:val="23"/>
        </w:rPr>
      </w:pPr>
      <w:r>
        <w:rPr>
          <w:sz w:val="23"/>
          <w:szCs w:val="23"/>
        </w:rPr>
        <w:t xml:space="preserve">Epps </w:t>
      </w:r>
      <w:r w:rsidR="00417EA8">
        <w:rPr>
          <w:sz w:val="23"/>
          <w:szCs w:val="23"/>
        </w:rPr>
        <w:t>read a resolution to the board for SEADD projects for signatory</w:t>
      </w:r>
      <w:r w:rsidR="003253B7">
        <w:rPr>
          <w:sz w:val="23"/>
          <w:szCs w:val="23"/>
        </w:rPr>
        <w:t xml:space="preserve"> purposes.  She </w:t>
      </w:r>
      <w:r w:rsidR="00735E4E">
        <w:rPr>
          <w:sz w:val="23"/>
          <w:szCs w:val="23"/>
        </w:rPr>
        <w:t>made the board aware of the necessary paperwork for that project.</w:t>
      </w:r>
    </w:p>
    <w:p w14:paraId="32DC2CDB" w14:textId="77777777" w:rsidR="00A2005F" w:rsidRDefault="00A2005F" w:rsidP="00A2005F">
      <w:pPr>
        <w:rPr>
          <w:sz w:val="23"/>
          <w:szCs w:val="23"/>
        </w:rPr>
      </w:pPr>
    </w:p>
    <w:p w14:paraId="10F6C5D3" w14:textId="77777777" w:rsidR="00A2005F" w:rsidRDefault="00A2005F" w:rsidP="00A2005F">
      <w:pPr>
        <w:rPr>
          <w:sz w:val="23"/>
          <w:szCs w:val="23"/>
        </w:rPr>
      </w:pPr>
    </w:p>
    <w:p w14:paraId="660FF6D5" w14:textId="77777777" w:rsidR="00A2005F" w:rsidRDefault="00A2005F" w:rsidP="00A2005F">
      <w:pPr>
        <w:rPr>
          <w:b/>
          <w:sz w:val="23"/>
          <w:szCs w:val="23"/>
        </w:rPr>
      </w:pPr>
      <w:r w:rsidRPr="003E68FB">
        <w:rPr>
          <w:b/>
          <w:sz w:val="23"/>
          <w:szCs w:val="23"/>
        </w:rPr>
        <w:t>Public comments</w:t>
      </w:r>
      <w:r>
        <w:rPr>
          <w:b/>
          <w:sz w:val="23"/>
          <w:szCs w:val="23"/>
        </w:rPr>
        <w:t>: N/A</w:t>
      </w:r>
    </w:p>
    <w:p w14:paraId="0D7D38A7" w14:textId="77777777" w:rsidR="00A2005F" w:rsidRDefault="00A2005F" w:rsidP="00A2005F">
      <w:pPr>
        <w:rPr>
          <w:b/>
          <w:sz w:val="23"/>
          <w:szCs w:val="23"/>
        </w:rPr>
      </w:pPr>
    </w:p>
    <w:p w14:paraId="17F30808" w14:textId="77777777" w:rsidR="00A2005F" w:rsidRDefault="00A2005F" w:rsidP="00A2005F">
      <w:p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There being no further business brought before the board; </w:t>
      </w:r>
      <w:r>
        <w:rPr>
          <w:sz w:val="23"/>
          <w:szCs w:val="23"/>
        </w:rPr>
        <w:t>Chairperson Frazier</w:t>
      </w:r>
      <w:r w:rsidRPr="009F50DF">
        <w:rPr>
          <w:sz w:val="23"/>
          <w:szCs w:val="23"/>
        </w:rPr>
        <w:t xml:space="preserve"> </w:t>
      </w:r>
      <w:r>
        <w:rPr>
          <w:sz w:val="22"/>
          <w:szCs w:val="22"/>
        </w:rPr>
        <w:t>declared the meeting adjourned.</w:t>
      </w:r>
    </w:p>
    <w:p w14:paraId="6187D892" w14:textId="77777777" w:rsidR="00A2005F" w:rsidRDefault="00A2005F" w:rsidP="00A2005F">
      <w:pPr>
        <w:rPr>
          <w:sz w:val="22"/>
          <w:szCs w:val="22"/>
        </w:rPr>
      </w:pPr>
    </w:p>
    <w:p w14:paraId="338C45B0" w14:textId="77777777" w:rsidR="00A2005F" w:rsidRDefault="00A2005F" w:rsidP="00A2005F">
      <w:r>
        <w:t>Kimmeka Epps</w:t>
      </w:r>
      <w:r>
        <w:tab/>
      </w:r>
      <w:r>
        <w:tab/>
      </w:r>
      <w:r>
        <w:tab/>
      </w:r>
      <w:r>
        <w:tab/>
      </w:r>
      <w:r>
        <w:tab/>
        <w:t>Donald Frazier</w:t>
      </w:r>
      <w:r>
        <w:tab/>
      </w:r>
    </w:p>
    <w:p w14:paraId="275A32F3" w14:textId="77777777" w:rsidR="00A2005F" w:rsidRDefault="00A2005F" w:rsidP="00A2005F">
      <w:r>
        <w:t>Secretary/Treasurer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>President</w:t>
      </w:r>
    </w:p>
    <w:p w14:paraId="4A616F17" w14:textId="77777777" w:rsidR="00A2005F" w:rsidRDefault="00A2005F" w:rsidP="00A2005F"/>
    <w:p w14:paraId="16EFA4E4" w14:textId="77777777" w:rsidR="00A2005F" w:rsidRDefault="00A2005F" w:rsidP="00A2005F"/>
    <w:p w14:paraId="02958903" w14:textId="77777777" w:rsidR="00A2005F" w:rsidRDefault="00A2005F" w:rsidP="00A2005F"/>
    <w:p w14:paraId="3DB5E4D3" w14:textId="77777777" w:rsidR="00A2005F" w:rsidRDefault="00A2005F" w:rsidP="00A2005F"/>
    <w:p w14:paraId="4B840765" w14:textId="77777777" w:rsidR="00A2005F" w:rsidRDefault="00A2005F"/>
    <w:sectPr w:rsidR="00A2005F" w:rsidSect="00A2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5F"/>
    <w:rsid w:val="00025428"/>
    <w:rsid w:val="00070091"/>
    <w:rsid w:val="0007056A"/>
    <w:rsid w:val="000A604C"/>
    <w:rsid w:val="001134B3"/>
    <w:rsid w:val="00131928"/>
    <w:rsid w:val="00167450"/>
    <w:rsid w:val="001719B2"/>
    <w:rsid w:val="00180363"/>
    <w:rsid w:val="00186C8E"/>
    <w:rsid w:val="001929BB"/>
    <w:rsid w:val="001E3924"/>
    <w:rsid w:val="001E659A"/>
    <w:rsid w:val="001F4129"/>
    <w:rsid w:val="00317773"/>
    <w:rsid w:val="003253B7"/>
    <w:rsid w:val="003657E7"/>
    <w:rsid w:val="0037170B"/>
    <w:rsid w:val="003874C8"/>
    <w:rsid w:val="00417EA8"/>
    <w:rsid w:val="004C24C8"/>
    <w:rsid w:val="00522F53"/>
    <w:rsid w:val="00531845"/>
    <w:rsid w:val="00547AB5"/>
    <w:rsid w:val="00565D1F"/>
    <w:rsid w:val="0056619A"/>
    <w:rsid w:val="00577995"/>
    <w:rsid w:val="0058557C"/>
    <w:rsid w:val="0059467C"/>
    <w:rsid w:val="00620CED"/>
    <w:rsid w:val="00630FC9"/>
    <w:rsid w:val="00636946"/>
    <w:rsid w:val="00643FEB"/>
    <w:rsid w:val="00644A71"/>
    <w:rsid w:val="00667E3B"/>
    <w:rsid w:val="006757B0"/>
    <w:rsid w:val="00695461"/>
    <w:rsid w:val="006B1C4A"/>
    <w:rsid w:val="006C596E"/>
    <w:rsid w:val="006F3EFF"/>
    <w:rsid w:val="006F5D51"/>
    <w:rsid w:val="006F6539"/>
    <w:rsid w:val="00712B51"/>
    <w:rsid w:val="00735E4E"/>
    <w:rsid w:val="007A6B13"/>
    <w:rsid w:val="007A748A"/>
    <w:rsid w:val="007B0B45"/>
    <w:rsid w:val="007B58A3"/>
    <w:rsid w:val="007C2842"/>
    <w:rsid w:val="00803D6C"/>
    <w:rsid w:val="00812FD4"/>
    <w:rsid w:val="008440D6"/>
    <w:rsid w:val="008A3B4B"/>
    <w:rsid w:val="008D7020"/>
    <w:rsid w:val="00904411"/>
    <w:rsid w:val="009B06AF"/>
    <w:rsid w:val="009F4B96"/>
    <w:rsid w:val="00A0487A"/>
    <w:rsid w:val="00A2005F"/>
    <w:rsid w:val="00A220F9"/>
    <w:rsid w:val="00A360E8"/>
    <w:rsid w:val="00A66D43"/>
    <w:rsid w:val="00A743E6"/>
    <w:rsid w:val="00A771CE"/>
    <w:rsid w:val="00A84A81"/>
    <w:rsid w:val="00A87F23"/>
    <w:rsid w:val="00A93660"/>
    <w:rsid w:val="00AD575A"/>
    <w:rsid w:val="00AF5B56"/>
    <w:rsid w:val="00B87F94"/>
    <w:rsid w:val="00BD400C"/>
    <w:rsid w:val="00BF5B72"/>
    <w:rsid w:val="00CA5580"/>
    <w:rsid w:val="00CD5B5C"/>
    <w:rsid w:val="00CE6068"/>
    <w:rsid w:val="00CF736B"/>
    <w:rsid w:val="00D06C7E"/>
    <w:rsid w:val="00D1732A"/>
    <w:rsid w:val="00D31920"/>
    <w:rsid w:val="00DA1C19"/>
    <w:rsid w:val="00DA629B"/>
    <w:rsid w:val="00DC4A09"/>
    <w:rsid w:val="00E20F4E"/>
    <w:rsid w:val="00E56B20"/>
    <w:rsid w:val="00E6172E"/>
    <w:rsid w:val="00F30885"/>
    <w:rsid w:val="00F64950"/>
    <w:rsid w:val="00F76950"/>
    <w:rsid w:val="00F865B9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3710"/>
  <w15:chartTrackingRefBased/>
  <w15:docId w15:val="{5E1EC63A-EA61-4650-8599-CCC2F912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05F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05F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05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05F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05F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0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05F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0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05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05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06C7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Kimmeka Epps</dc:creator>
  <cp:keywords/>
  <dc:description/>
  <cp:lastModifiedBy>Kimmeka Epps</cp:lastModifiedBy>
  <cp:revision>12</cp:revision>
  <dcterms:created xsi:type="dcterms:W3CDTF">2025-01-22T17:21:00Z</dcterms:created>
  <dcterms:modified xsi:type="dcterms:W3CDTF">2025-01-28T19:21:00Z</dcterms:modified>
</cp:coreProperties>
</file>